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41" w:rsidRPr="004A0541" w:rsidRDefault="004A0541" w:rsidP="004A05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A054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Разъяснение законодательства</w:t>
      </w:r>
    </w:p>
    <w:p w:rsidR="004A0541" w:rsidRDefault="004A0541" w:rsidP="004A0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A065B" w:rsidRPr="00A21A92" w:rsidRDefault="009A065B" w:rsidP="004A0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21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Сроки рассмотрения обращений граждан судебными приставами</w:t>
      </w:r>
    </w:p>
    <w:p w:rsidR="009A065B" w:rsidRPr="00A21A92" w:rsidRDefault="009A065B" w:rsidP="00A21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A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1A92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A21A9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A0541" w:rsidRPr="004A0541" w:rsidRDefault="004A0541" w:rsidP="00A21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A054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 связи с многочисленными обращениями граждан прокуратура района разъясняет следующее:</w:t>
      </w:r>
    </w:p>
    <w:p w:rsidR="00A21A92" w:rsidRPr="00A21A92" w:rsidRDefault="009A065B" w:rsidP="00A21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1A92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 рассмотрения обращений, поступающих в органы Федеральной службы судебных приставов, зависит от характера самого заявления и статуса заявителя относительно исполнительного производства</w:t>
      </w:r>
      <w:r w:rsidR="00A21A9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A065B" w:rsidRPr="00A21A92" w:rsidRDefault="009A065B" w:rsidP="00A21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1A92">
        <w:rPr>
          <w:rFonts w:ascii="Times New Roman" w:eastAsia="Times New Roman" w:hAnsi="Times New Roman" w:cs="Times New Roman"/>
          <w:color w:val="333333"/>
          <w:sz w:val="28"/>
          <w:szCs w:val="28"/>
        </w:rPr>
        <w:t>Так, должностные лица службы судебных приставов рассматривают заявления (ходатайства) по исполнительному производству в порядке и сроки, установленные ст. 64.1 Федерального закона от 02.10.2007 № 229-ФЗ «Об исполнительном производстве», иные доводы обращения в соответствии с Федеральным законом от 02.05.2006 № 59-ФЗ «О порядке рассмотрения обращений граждан Российской Федерации».</w:t>
      </w:r>
    </w:p>
    <w:p w:rsidR="009A065B" w:rsidRPr="00A21A92" w:rsidRDefault="009A065B" w:rsidP="00A21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1A92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ст. 64.1 ФЗ «Об исполнительном производстве» со дня поступления ходатайства уполномоченному должностному лицу у последнего есть десятидневный срок на рассмотрение и вынесение мотивированного постановления по вопросам, поставленным в заявлении/ходатайстве. Копия постановления при этом не позднее дня, следующего за днем его вынесения, направляется заявителю, должнику, взыскателю, а также в суд, другой орган или должностному лицу, выдавшим исполнительный документ.</w:t>
      </w:r>
    </w:p>
    <w:p w:rsidR="009A065B" w:rsidRPr="00A21A92" w:rsidRDefault="009A065B" w:rsidP="00A21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1A92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нарушения должностным лицом службы судебных приставов установленного порядка и сроков рассмотрения заявления оно может быть привлечено к дисциплинарной ответственности.</w:t>
      </w:r>
    </w:p>
    <w:p w:rsidR="009A065B" w:rsidRPr="00A21A92" w:rsidRDefault="009A065B" w:rsidP="00A21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21A92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 порядке ст.</w:t>
      </w:r>
      <w:r w:rsidR="00A21A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A92">
        <w:rPr>
          <w:rFonts w:ascii="Times New Roman" w:eastAsia="Times New Roman" w:hAnsi="Times New Roman" w:cs="Times New Roman"/>
          <w:color w:val="333333"/>
          <w:sz w:val="28"/>
          <w:szCs w:val="28"/>
        </w:rPr>
        <w:t>64.1 ФЗ «Об исполнительном производстве» рассматриваются ходатайства</w:t>
      </w:r>
      <w:r w:rsidR="004A054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A21A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содержащие, как правило, требование о производстве тех или иных исполнительных действий, то жалобы на действия (бездействие) должностных лиц службы судебных приставов, а также запросы о ходе исполнительного производства рассматриваются в соответствии с требованиями ФЗ «О порядке рассмотрения обращений граждан Российской Федерации» в тридцатидневный срок со дня регистрации.</w:t>
      </w:r>
      <w:proofErr w:type="gramEnd"/>
    </w:p>
    <w:p w:rsidR="009A065B" w:rsidRDefault="009A065B" w:rsidP="00A21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1A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случае </w:t>
      </w:r>
      <w:proofErr w:type="gramStart"/>
      <w:r w:rsidRPr="00A21A92">
        <w:rPr>
          <w:rFonts w:ascii="Times New Roman" w:eastAsia="Times New Roman" w:hAnsi="Times New Roman" w:cs="Times New Roman"/>
          <w:color w:val="333333"/>
          <w:sz w:val="28"/>
          <w:szCs w:val="28"/>
        </w:rPr>
        <w:t>нарушения указанного срока рассмотрения обращений граждан</w:t>
      </w:r>
      <w:proofErr w:type="gramEnd"/>
      <w:r w:rsidRPr="00A21A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должностное лицо может быть привлечено судом к административной ответственности по статье 5.59 КоАП РФ (нарушение порядка рассмотрения обращений граждан) с наложением административного штрафа в размере от 5 до 10 тыс. рублей.</w:t>
      </w:r>
    </w:p>
    <w:p w:rsidR="004A0541" w:rsidRDefault="004A0541" w:rsidP="00A21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0541" w:rsidRPr="00A21A92" w:rsidRDefault="004A0541" w:rsidP="00A21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И. Максименко</w:t>
      </w:r>
    </w:p>
    <w:p w:rsidR="00866D8C" w:rsidRDefault="00866D8C"/>
    <w:sectPr w:rsidR="00866D8C" w:rsidSect="009B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065B"/>
    <w:rsid w:val="004A0541"/>
    <w:rsid w:val="006E3CB3"/>
    <w:rsid w:val="00866D8C"/>
    <w:rsid w:val="009A065B"/>
    <w:rsid w:val="009B0F25"/>
    <w:rsid w:val="00A2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A065B"/>
  </w:style>
  <w:style w:type="character" w:customStyle="1" w:styleId="feeds-pagenavigationtooltip">
    <w:name w:val="feeds-page__navigation_tooltip"/>
    <w:basedOn w:val="a0"/>
    <w:rsid w:val="009A065B"/>
  </w:style>
  <w:style w:type="paragraph" w:styleId="a3">
    <w:name w:val="Normal (Web)"/>
    <w:basedOn w:val="a"/>
    <w:uiPriority w:val="99"/>
    <w:semiHidden/>
    <w:unhideWhenUsed/>
    <w:rsid w:val="009A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5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9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7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70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Владелец</cp:lastModifiedBy>
  <cp:revision>2</cp:revision>
  <cp:lastPrinted>2021-11-24T10:00:00Z</cp:lastPrinted>
  <dcterms:created xsi:type="dcterms:W3CDTF">2021-11-24T10:01:00Z</dcterms:created>
  <dcterms:modified xsi:type="dcterms:W3CDTF">2021-11-24T10:01:00Z</dcterms:modified>
</cp:coreProperties>
</file>